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textAlignment w:val="baseline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snapToGrid w:val="0"/>
        <w:spacing w:line="600" w:lineRule="exact"/>
        <w:jc w:val="center"/>
        <w:textAlignment w:val="baseline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疫情防控安全承诺书</w:t>
      </w:r>
    </w:p>
    <w:p>
      <w:pPr>
        <w:snapToGrid w:val="0"/>
        <w:spacing w:line="600" w:lineRule="exact"/>
        <w:ind w:firstLine="640" w:firstLineChars="200"/>
        <w:textAlignment w:val="baseline"/>
        <w:rPr>
          <w:rFonts w:ascii="Times New Roman" w:hAnsi="Times New Roman" w:eastAsia="方正仿宋_GBK" w:cs="Times New Roman"/>
          <w:sz w:val="32"/>
          <w:szCs w:val="40"/>
        </w:rPr>
      </w:pPr>
    </w:p>
    <w:p>
      <w:pPr>
        <w:snapToGrid w:val="0"/>
        <w:spacing w:line="600" w:lineRule="exact"/>
        <w:ind w:firstLine="560" w:firstLineChars="200"/>
        <w:textAlignment w:val="baseline"/>
        <w:rPr>
          <w:rFonts w:ascii="仿宋_GB2312" w:hAnsi="Times New Roman" w:eastAsia="仿宋_GB2312" w:cs="Times New Roman"/>
          <w:sz w:val="28"/>
          <w:szCs w:val="36"/>
        </w:rPr>
      </w:pPr>
      <w:r>
        <w:rPr>
          <w:rFonts w:hint="eastAsia" w:ascii="仿宋_GB2312" w:hAnsi="Times New Roman" w:eastAsia="仿宋_GB2312" w:cs="Times New Roman"/>
          <w:sz w:val="28"/>
          <w:szCs w:val="36"/>
        </w:rPr>
        <w:t>姓名：</w:t>
      </w:r>
      <w:r>
        <w:rPr>
          <w:rFonts w:ascii="仿宋_GB2312" w:hAnsi="Times New Roman" w:eastAsia="仿宋_GB2312" w:cs="Times New Roman"/>
          <w:sz w:val="28"/>
          <w:szCs w:val="36"/>
        </w:rPr>
        <w:t xml:space="preserve">       </w:t>
      </w:r>
      <w:r>
        <w:rPr>
          <w:rFonts w:hint="eastAsia" w:ascii="仿宋_GB2312" w:hAnsi="Times New Roman" w:eastAsia="仿宋_GB2312" w:cs="Times New Roman"/>
          <w:sz w:val="28"/>
          <w:szCs w:val="36"/>
          <w:lang w:val="en-US" w:eastAsia="zh-CN"/>
        </w:rPr>
        <w:t xml:space="preserve">   </w:t>
      </w:r>
      <w:r>
        <w:rPr>
          <w:rFonts w:ascii="仿宋_GB2312" w:hAnsi="Times New Roman" w:eastAsia="仿宋_GB2312" w:cs="Times New Roman"/>
          <w:sz w:val="28"/>
          <w:szCs w:val="36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36"/>
        </w:rPr>
        <w:t xml:space="preserve">单位： </w:t>
      </w:r>
      <w:r>
        <w:rPr>
          <w:rFonts w:hint="eastAsia" w:ascii="仿宋_GB2312" w:hAnsi="Times New Roman" w:eastAsia="仿宋_GB2312" w:cs="Times New Roman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28"/>
          <w:szCs w:val="36"/>
        </w:rPr>
        <w:t xml:space="preserve"> </w:t>
      </w:r>
      <w:r>
        <w:rPr>
          <w:rFonts w:ascii="仿宋_GB2312" w:hAnsi="Times New Roman" w:eastAsia="仿宋_GB2312" w:cs="Times New Roman"/>
          <w:sz w:val="28"/>
          <w:szCs w:val="36"/>
        </w:rPr>
        <w:t xml:space="preserve">        </w:t>
      </w:r>
      <w:r>
        <w:rPr>
          <w:rFonts w:hint="eastAsia" w:ascii="仿宋_GB2312" w:hAnsi="Times New Roman" w:eastAsia="仿宋_GB2312" w:cs="Times New Roman"/>
          <w:sz w:val="28"/>
          <w:szCs w:val="36"/>
        </w:rPr>
        <w:t>联系电话：</w:t>
      </w:r>
    </w:p>
    <w:p>
      <w:pPr>
        <w:snapToGrid w:val="0"/>
        <w:spacing w:line="600" w:lineRule="exact"/>
        <w:ind w:firstLine="560" w:firstLineChars="200"/>
        <w:jc w:val="left"/>
        <w:textAlignment w:val="baseline"/>
        <w:rPr>
          <w:rFonts w:ascii="黑体" w:hAnsi="黑体" w:eastAsia="黑体" w:cs="方正黑体_GBK"/>
          <w:sz w:val="28"/>
          <w:szCs w:val="36"/>
        </w:rPr>
      </w:pPr>
      <w:r>
        <w:rPr>
          <w:rFonts w:hint="eastAsia" w:ascii="黑体" w:hAnsi="黑体" w:eastAsia="黑体" w:cs="方正黑体_GBK"/>
          <w:sz w:val="28"/>
          <w:szCs w:val="36"/>
        </w:rPr>
        <w:t>一、本人承诺：</w:t>
      </w:r>
    </w:p>
    <w:p>
      <w:pPr>
        <w:pStyle w:val="5"/>
        <w:snapToGrid w:val="0"/>
        <w:spacing w:line="600" w:lineRule="exact"/>
        <w:ind w:firstLine="640"/>
        <w:textAlignment w:val="baseline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</w:t>
      </w:r>
      <w:r>
        <w:rPr>
          <w:rFonts w:ascii="Times New Roman" w:hAnsi="Times New Roman" w:eastAsia="仿宋_GB2312" w:cs="Times New Roman"/>
          <w:sz w:val="28"/>
          <w:szCs w:val="28"/>
        </w:rPr>
        <w:t>14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天内无发热、干咳、咳嗽、乏力、气促等呼吸道症状；</w:t>
      </w:r>
    </w:p>
    <w:p>
      <w:pPr>
        <w:pStyle w:val="5"/>
        <w:snapToGrid w:val="0"/>
        <w:spacing w:line="600" w:lineRule="exact"/>
        <w:ind w:firstLine="640"/>
        <w:textAlignment w:val="baseline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</w:t>
      </w:r>
      <w:r>
        <w:rPr>
          <w:rFonts w:ascii="Times New Roman" w:hAnsi="Times New Roman" w:eastAsia="仿宋_GB2312" w:cs="Times New Roman"/>
          <w:sz w:val="28"/>
          <w:szCs w:val="28"/>
        </w:rPr>
        <w:t>14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天内未去过境外、国内中高风险地区及有病例报告的社区；</w:t>
      </w:r>
    </w:p>
    <w:p>
      <w:pPr>
        <w:pStyle w:val="5"/>
        <w:snapToGrid w:val="0"/>
        <w:spacing w:line="600" w:lineRule="exact"/>
        <w:ind w:firstLine="640"/>
        <w:textAlignment w:val="baseline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</w:t>
      </w:r>
      <w:r>
        <w:rPr>
          <w:rFonts w:ascii="Times New Roman" w:hAnsi="Times New Roman" w:eastAsia="仿宋_GB2312" w:cs="Times New Roman"/>
          <w:sz w:val="28"/>
          <w:szCs w:val="28"/>
        </w:rPr>
        <w:t>14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天内未接触过来自境外及国内中高风险地区的人员；</w:t>
      </w:r>
    </w:p>
    <w:p>
      <w:pPr>
        <w:pStyle w:val="5"/>
        <w:snapToGrid w:val="0"/>
        <w:spacing w:line="600" w:lineRule="exact"/>
        <w:ind w:firstLine="640"/>
        <w:textAlignment w:val="baseline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</w:t>
      </w:r>
      <w:r>
        <w:rPr>
          <w:rFonts w:ascii="Times New Roman" w:hAnsi="Times New Roman" w:eastAsia="仿宋_GB2312" w:cs="Times New Roman"/>
          <w:sz w:val="28"/>
          <w:szCs w:val="28"/>
        </w:rPr>
        <w:t>14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天内与新冠病毒感染者（核酸检测阳性者）无密切接触；</w:t>
      </w:r>
    </w:p>
    <w:p>
      <w:pPr>
        <w:pStyle w:val="5"/>
        <w:snapToGrid w:val="0"/>
        <w:spacing w:line="600" w:lineRule="exact"/>
        <w:ind w:firstLine="640"/>
        <w:textAlignment w:val="baseline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</w:t>
      </w:r>
      <w:r>
        <w:rPr>
          <w:rFonts w:ascii="Times New Roman" w:hAnsi="Times New Roman" w:eastAsia="仿宋_GB2312" w:cs="Times New Roman"/>
          <w:sz w:val="28"/>
          <w:szCs w:val="28"/>
        </w:rPr>
        <w:t>14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天内家庭或办公室等小范围内未出现</w:t>
      </w:r>
      <w:r>
        <w:rPr>
          <w:rFonts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例及以上呼吸道症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</w:rPr>
        <w:t>状的病例；</w:t>
      </w:r>
    </w:p>
    <w:p>
      <w:pPr>
        <w:snapToGrid w:val="0"/>
        <w:spacing w:line="600" w:lineRule="exact"/>
        <w:ind w:firstLine="560" w:firstLineChars="200"/>
        <w:jc w:val="left"/>
        <w:textAlignment w:val="baseline"/>
        <w:rPr>
          <w:rFonts w:ascii="黑体" w:hAnsi="黑体" w:eastAsia="黑体" w:cs="方正黑体_GBK"/>
          <w:sz w:val="28"/>
          <w:szCs w:val="36"/>
        </w:rPr>
      </w:pPr>
      <w:r>
        <w:rPr>
          <w:rFonts w:hint="eastAsia" w:ascii="黑体" w:hAnsi="黑体" w:eastAsia="黑体" w:cs="方正黑体_GBK"/>
          <w:sz w:val="28"/>
          <w:szCs w:val="36"/>
        </w:rPr>
        <w:t>二、本人已知晓下列人员不得参加本次</w:t>
      </w:r>
      <w:r>
        <w:rPr>
          <w:rFonts w:hint="eastAsia" w:ascii="黑体" w:hAnsi="黑体" w:eastAsia="黑体" w:cs="方正黑体_GBK"/>
          <w:sz w:val="28"/>
          <w:szCs w:val="36"/>
          <w:lang w:val="en-US" w:eastAsia="zh-CN"/>
        </w:rPr>
        <w:t>活动</w:t>
      </w:r>
      <w:r>
        <w:rPr>
          <w:rFonts w:hint="eastAsia" w:ascii="黑体" w:hAnsi="黑体" w:eastAsia="黑体" w:cs="方正黑体_GBK"/>
          <w:sz w:val="28"/>
          <w:szCs w:val="36"/>
        </w:rPr>
        <w:t>：</w:t>
      </w:r>
    </w:p>
    <w:p>
      <w:pPr>
        <w:pStyle w:val="5"/>
        <w:snapToGrid w:val="0"/>
        <w:spacing w:line="600" w:lineRule="exact"/>
        <w:ind w:firstLine="640"/>
        <w:textAlignment w:val="baseline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目前为新冠肺炎确诊病例、疑似病例、无症状感染者及密切接触者；</w:t>
      </w:r>
    </w:p>
    <w:p>
      <w:pPr>
        <w:pStyle w:val="5"/>
        <w:snapToGrid w:val="0"/>
        <w:spacing w:line="600" w:lineRule="exact"/>
        <w:ind w:firstLine="640"/>
        <w:textAlignment w:val="baseline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已治愈出院的确诊病例和已解除集中隔离医学观察的无症状感染者，但尚在随访及医学观察期内的人员；</w:t>
      </w:r>
    </w:p>
    <w:p>
      <w:pPr>
        <w:pStyle w:val="5"/>
        <w:snapToGrid w:val="0"/>
        <w:spacing w:line="600" w:lineRule="exact"/>
        <w:ind w:firstLine="640"/>
        <w:textAlignment w:val="baseline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入境后处于集中隔离医学观察期的人员；</w:t>
      </w:r>
    </w:p>
    <w:p>
      <w:pPr>
        <w:pStyle w:val="5"/>
        <w:snapToGrid w:val="0"/>
        <w:spacing w:line="600" w:lineRule="exact"/>
        <w:ind w:firstLine="640"/>
        <w:textAlignment w:val="baseline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</w:t>
      </w:r>
      <w:r>
        <w:rPr>
          <w:rFonts w:ascii="Times New Roman" w:hAnsi="Times New Roman" w:eastAsia="仿宋_GB2312" w:cs="Times New Roman"/>
          <w:sz w:val="28"/>
          <w:szCs w:val="28"/>
        </w:rPr>
        <w:t>14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天内有中高风险地区旅居史的人员。</w:t>
      </w:r>
    </w:p>
    <w:p>
      <w:pPr>
        <w:snapToGrid w:val="0"/>
        <w:spacing w:line="600" w:lineRule="exact"/>
        <w:ind w:firstLine="560" w:firstLineChars="200"/>
        <w:textAlignment w:val="baseline"/>
        <w:rPr>
          <w:rFonts w:ascii="Times New Roman" w:hAnsi="Times New Roman" w:eastAsia="方正仿宋_GBK" w:cs="Times New Roman"/>
          <w:sz w:val="28"/>
          <w:szCs w:val="36"/>
        </w:rPr>
      </w:pPr>
    </w:p>
    <w:p>
      <w:pPr>
        <w:pStyle w:val="5"/>
        <w:snapToGrid w:val="0"/>
        <w:spacing w:line="600" w:lineRule="exact"/>
        <w:ind w:firstLine="640"/>
        <w:textAlignment w:val="baseline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本人承诺如实填写《疫情防控安全承诺书》，如有发热、乏力、咳嗽、呼吸困难、腹泻等症状出现，将及时向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会务组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报告，并立即就医。如因隐瞒病情及接触史，引起影响公共安全的后果，本人将承担相应的法律责任。</w:t>
      </w:r>
    </w:p>
    <w:p>
      <w:pPr>
        <w:snapToGrid w:val="0"/>
        <w:spacing w:line="600" w:lineRule="exact"/>
        <w:ind w:firstLine="560" w:firstLineChars="200"/>
        <w:textAlignment w:val="baseline"/>
        <w:rPr>
          <w:rFonts w:ascii="Times New Roman" w:hAnsi="Times New Roman" w:eastAsia="方正仿宋_GBK" w:cs="Times New Roman"/>
          <w:sz w:val="28"/>
          <w:szCs w:val="36"/>
        </w:rPr>
      </w:pPr>
    </w:p>
    <w:p>
      <w:pPr>
        <w:snapToGrid w:val="0"/>
        <w:spacing w:line="600" w:lineRule="exact"/>
        <w:ind w:firstLine="560" w:firstLineChars="200"/>
        <w:textAlignment w:val="baseline"/>
        <w:rPr>
          <w:rFonts w:ascii="Times New Roman" w:hAnsi="Times New Roman" w:eastAsia="方正仿宋_GBK" w:cs="Times New Roman"/>
          <w:sz w:val="28"/>
          <w:szCs w:val="36"/>
        </w:rPr>
      </w:pPr>
    </w:p>
    <w:p>
      <w:pPr>
        <w:snapToGrid w:val="0"/>
        <w:spacing w:line="600" w:lineRule="exact"/>
        <w:ind w:firstLine="4216" w:firstLineChars="1500"/>
        <w:jc w:val="center"/>
        <w:textAlignment w:val="baseline"/>
        <w:rPr>
          <w:rFonts w:ascii="仿宋_GB2312" w:hAnsi="Times New Roman" w:eastAsia="仿宋_GB2312" w:cs="Times New Roman"/>
          <w:bCs/>
          <w:sz w:val="28"/>
          <w:szCs w:val="36"/>
        </w:rPr>
      </w:pPr>
      <w:r>
        <w:rPr>
          <w:rFonts w:ascii="仿宋_GB2312" w:hAnsi="Times New Roman" w:eastAsia="仿宋_GB2312" w:cs="Times New Roman"/>
          <w:b/>
          <w:sz w:val="28"/>
          <w:szCs w:val="36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28"/>
          <w:szCs w:val="36"/>
        </w:rPr>
        <w:t>承诺人</w:t>
      </w:r>
      <w:r>
        <w:rPr>
          <w:rFonts w:ascii="仿宋_GB2312" w:hAnsi="Times New Roman" w:eastAsia="仿宋_GB2312" w:cs="Times New Roman"/>
          <w:bCs/>
          <w:sz w:val="28"/>
          <w:szCs w:val="36"/>
        </w:rPr>
        <w:t>:</w:t>
      </w:r>
    </w:p>
    <w:p>
      <w:pPr>
        <w:snapToGrid w:val="0"/>
        <w:spacing w:line="600" w:lineRule="exact"/>
        <w:ind w:firstLine="560" w:firstLineChars="200"/>
        <w:textAlignment w:val="baseline"/>
      </w:pPr>
      <w:r>
        <w:rPr>
          <w:rFonts w:ascii="仿宋_GB2312" w:hAnsi="Times New Roman" w:eastAsia="仿宋_GB2312" w:cs="Times New Roman"/>
          <w:sz w:val="28"/>
          <w:szCs w:val="36"/>
        </w:rPr>
        <w:t xml:space="preserve">                             </w:t>
      </w:r>
      <w:r>
        <w:rPr>
          <w:rFonts w:hint="eastAsia" w:ascii="仿宋_GB2312" w:hAnsi="Times New Roman" w:eastAsia="仿宋_GB2312" w:cs="Times New Roman"/>
          <w:sz w:val="28"/>
          <w:szCs w:val="36"/>
          <w:lang w:val="en-US" w:eastAsia="zh-CN"/>
        </w:rPr>
        <w:t xml:space="preserve">                   </w:t>
      </w:r>
      <w:r>
        <w:rPr>
          <w:rFonts w:hint="eastAsia" w:ascii="仿宋_GB2312" w:hAnsi="Times New Roman" w:eastAsia="仿宋_GB2312" w:cs="Times New Roman"/>
          <w:sz w:val="28"/>
          <w:szCs w:val="36"/>
        </w:rPr>
        <w:t>年</w:t>
      </w:r>
      <w:r>
        <w:rPr>
          <w:rFonts w:ascii="仿宋_GB2312" w:hAnsi="Times New Roman" w:eastAsia="仿宋_GB2312" w:cs="Times New Roman"/>
          <w:sz w:val="28"/>
          <w:szCs w:val="36"/>
        </w:rPr>
        <w:t xml:space="preserve">   </w:t>
      </w:r>
      <w:r>
        <w:rPr>
          <w:rFonts w:hint="eastAsia" w:ascii="仿宋_GB2312" w:hAnsi="Times New Roman" w:eastAsia="仿宋_GB2312" w:cs="Times New Roman"/>
          <w:sz w:val="28"/>
          <w:szCs w:val="36"/>
        </w:rPr>
        <w:t>月</w:t>
      </w:r>
      <w:r>
        <w:rPr>
          <w:rFonts w:ascii="仿宋_GB2312" w:hAnsi="Times New Roman" w:eastAsia="仿宋_GB2312" w:cs="Times New Roman"/>
          <w:sz w:val="28"/>
          <w:szCs w:val="36"/>
        </w:rPr>
        <w:t xml:space="preserve">   </w:t>
      </w:r>
      <w:r>
        <w:rPr>
          <w:rFonts w:hint="eastAsia" w:ascii="仿宋_GB2312" w:hAnsi="Times New Roman" w:eastAsia="仿宋_GB2312" w:cs="Times New Roman"/>
          <w:sz w:val="28"/>
          <w:szCs w:val="36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C6AF8"/>
    <w:rsid w:val="0828717F"/>
    <w:rsid w:val="0C9C6AF8"/>
    <w:rsid w:val="0FB66BCD"/>
    <w:rsid w:val="281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  <w:rPr>
      <w:szCs w:val="22"/>
    </w:rPr>
  </w:style>
  <w:style w:type="paragraph" w:customStyle="1" w:styleId="5">
    <w:name w:val="列出段落1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2021-07-05T03:11:00Z</dcterms:created>
  <dc:creator>Kamy</dc:creator>
  <cp:lastModifiedBy>小太阳</cp:lastModifiedBy>
  <cp:lastPrinted>2022-03-21T08:50:49Z</cp:lastPrinted>
  <dcterms:modified xsi:type="dcterms:W3CDTF">2022-03-21T08:51:17Z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02363DF0C77C4685B473AE73526C5466</vt:lpwstr>
  </property>
  <property fmtid="{D5CDD505-2E9C-101B-9397-08002B2CF9AE}" pid="4" name="KSOSaveFontToCloudKey">
    <vt:lpwstr>481862829_cloud</vt:lpwstr>
  </property>
</Properties>
</file>