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44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kern w:val="44"/>
          <w:sz w:val="44"/>
          <w:szCs w:val="44"/>
          <w:highlight w:val="none"/>
        </w:rPr>
        <w:t>沥海镇商业用房拍卖清单</w:t>
      </w:r>
    </w:p>
    <w:tbl>
      <w:tblPr>
        <w:tblStyle w:val="2"/>
        <w:tblpPr w:leftFromText="180" w:rightFromText="180" w:vertAnchor="text" w:horzAnchor="page" w:tblpX="1642" w:tblpY="15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725"/>
        <w:gridCol w:w="915"/>
        <w:gridCol w:w="900"/>
        <w:gridCol w:w="1710"/>
        <w:gridCol w:w="1056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序号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地址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建筑面积（</w:t>
            </w:r>
            <w:r>
              <w:rPr>
                <w:rFonts w:ascii="宋体" w:hAnsi="宋体" w:cs="宋体"/>
                <w:sz w:val="22"/>
                <w:szCs w:val="22"/>
                <w:highlight w:val="none"/>
              </w:rPr>
              <w:t>m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²）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土地面积（</w:t>
            </w:r>
            <w:r>
              <w:rPr>
                <w:rFonts w:ascii="宋体" w:hAnsi="宋体" w:cs="宋体"/>
                <w:sz w:val="22"/>
                <w:szCs w:val="22"/>
                <w:highlight w:val="none"/>
              </w:rPr>
              <w:t>m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²）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房产证编号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起拍价（万元）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参拍保证金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沥海镇（现为沥海街道）海东路78号1-2层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117.93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12.67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浙（2021）绍兴市不动产权第0003052号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109.44</w:t>
            </w:r>
          </w:p>
        </w:tc>
        <w:tc>
          <w:tcPr>
            <w:tcW w:w="1614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每个标的10万元，若有意向拍得多个标的，参拍保证金须累计交纳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沥海镇（现为沥海街道）海东路80号1-2层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219.34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23.56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浙（2021）绍兴市不动产权第0003044号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170.21</w:t>
            </w: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Calibri"/>
                <w:sz w:val="2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沥海镇（现为沥海街道）海东路88号1-2层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115.62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14.33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浙（2021）绍兴市不动产权第0002899号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110.07</w:t>
            </w: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Calibri"/>
                <w:sz w:val="2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沥海镇（现为沥海街道）海东路92号1-2层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118.35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14.67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浙（2021）绍兴市不动产权第0003059号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112.67</w:t>
            </w: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Calibri"/>
                <w:sz w:val="2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沥海镇（现为沥海街道）马欢路368号1-2层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101.52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10.36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浙（2021）绍兴市不动产权第0003043号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81.22</w:t>
            </w: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Calibri"/>
                <w:sz w:val="22"/>
                <w:szCs w:val="21"/>
                <w:highlight w:val="none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bCs/>
          <w:kern w:val="44"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 w:cs="宋体"/>
          <w:b/>
          <w:bCs/>
          <w:kern w:val="44"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 w:cs="宋体"/>
          <w:b/>
          <w:bCs/>
          <w:kern w:val="44"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 w:cs="宋体"/>
          <w:b/>
          <w:bCs/>
          <w:kern w:val="44"/>
          <w:sz w:val="44"/>
          <w:szCs w:val="44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D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2021-08-11T02:08:25Z</dcterms:created>
  <dc:creator>Administrator</dc:creator>
  <cp:lastModifiedBy>众生百态</cp:lastModifiedBy>
  <dcterms:modified xsi:type="dcterms:W3CDTF">2021-08-11T02:08:34Z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93983CA59F92406F913E33DDE8945CC5</vt:lpwstr>
  </property>
</Properties>
</file>