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绍兴市越城区综合行政执法大队车辆租赁项目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质疑回复函（第二次）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各投标单位：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绍兴市越城区综合行政执法大队车辆租赁项目于2022年7月21日发布公告及招标文件，并于2022年8月16日发布了第一次的《质疑回复函》，现就投标单位第二次提出的质疑作如下回复</w:t>
      </w:r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1、质疑1问：本公司认为本次招标项目，公告发布时间、报名时间的安排、车辆品牌限制、技术参数的设置都要严重的问题。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答：该条质疑也于2022年8月16日发布的《质疑回复函》中作出了相关答复。现有投标人再次提出质疑，采购人本着公平、公正、公开的原则，再次声明；关于公告发布时间问题因本项目采用综合评审法，并且在公告发布时同步上传了本项目的招标文件，也是充分考虑到投标人有充足的编制投标文件时间，故延长了招标公告公示时间，整体时间节点均符合法律法规要求；而对于车辆品牌及技术参数未有特殊的限定性条款，并未设定同一品牌同一型号的产品只允许一家单位参与竞争，故未设置限定投标人公平参与投标的条款。其他内容仍按原招标文件及2022年8月16日发布的《质疑回复函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default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2、因未实质性调整的条款，未影响投标人编制投标文件，故开标时间仍按2022年8月16日发布的《质疑回复函》中的开标时间执行。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920" w:firstLineChars="14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920" w:firstLineChars="14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杭州建设工程造价咨询有限公司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2022年8月22日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4YzcwMjU1YTVhZDQ5YWU1NzNhZGVjOGU2NzUyZDkifQ=="/>
  </w:docVars>
  <w:rsids>
    <w:rsidRoot w:val="721513AA"/>
    <w:rsid w:val="03BC4110"/>
    <w:rsid w:val="05D43F24"/>
    <w:rsid w:val="1047030C"/>
    <w:rsid w:val="12657672"/>
    <w:rsid w:val="28A22B06"/>
    <w:rsid w:val="2D164F29"/>
    <w:rsid w:val="2EC24A81"/>
    <w:rsid w:val="3C73200B"/>
    <w:rsid w:val="53132565"/>
    <w:rsid w:val="7215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484</Words>
  <Characters>504</Characters>
  <Lines>0</Lines>
  <Paragraphs>0</Paragraphs>
  <TotalTime>1</TotalTime>
  <ScaleCrop>false</ScaleCrop>
  <LinksUpToDate>false</LinksUpToDate>
  <CharactersWithSpaces>540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2022-08-15T08:58:00Z</dcterms:created>
  <dc:creator>冯稼亮</dc:creator>
  <cp:lastModifiedBy>涛涛</cp:lastModifiedBy>
  <cp:lastPrinted>2022-08-15T09:27:00Z</cp:lastPrinted>
  <dcterms:modified xsi:type="dcterms:W3CDTF">2022-08-21T09:58:34Z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75513886EC794991BA6A31D66CAAB83E</vt:lpwstr>
  </property>
</Properties>
</file>